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C8773D">
        <w:rPr>
          <w:rFonts w:ascii="Arial" w:hAnsi="Arial" w:cs="Arial"/>
          <w:sz w:val="20"/>
          <w:szCs w:val="20"/>
          <w:lang w:val="it-IT"/>
        </w:rPr>
        <w:t>–</w:t>
      </w:r>
      <w:r w:rsidR="002C094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C8773D">
        <w:rPr>
          <w:rFonts w:ascii="Arial" w:hAnsi="Arial" w:cs="Arial"/>
          <w:sz w:val="20"/>
          <w:szCs w:val="20"/>
          <w:lang w:val="it-IT"/>
        </w:rPr>
        <w:t>Fac</w:t>
      </w:r>
      <w:proofErr w:type="spellEnd"/>
      <w:r w:rsidR="00C8773D">
        <w:rPr>
          <w:rFonts w:ascii="Arial" w:hAnsi="Arial" w:cs="Arial"/>
          <w:sz w:val="20"/>
          <w:szCs w:val="20"/>
          <w:lang w:val="it-IT"/>
        </w:rPr>
        <w:t xml:space="preserve"> simile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553873" w:rsidRPr="008F16A0" w:rsidRDefault="00B8771D" w:rsidP="00553873">
      <w:pPr>
        <w:spacing w:line="360" w:lineRule="auto"/>
        <w:ind w:left="1134" w:right="17" w:hanging="1134"/>
        <w:jc w:val="both"/>
        <w:rPr>
          <w:rFonts w:ascii="Helvetica" w:eastAsia="Times New Roman" w:hAnsi="Helvetica" w:cs="Arial"/>
          <w:b/>
          <w:sz w:val="18"/>
          <w:szCs w:val="18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575476" w:rsidRPr="00575476">
        <w:rPr>
          <w:rFonts w:ascii="Arial" w:hAnsi="Arial" w:cs="Arial"/>
          <w:b/>
          <w:sz w:val="20"/>
          <w:lang w:val="it-IT"/>
        </w:rPr>
        <w:t xml:space="preserve">Richiesta di preventivi per </w:t>
      </w:r>
      <w:r w:rsidR="00575476" w:rsidRPr="008F16A0">
        <w:rPr>
          <w:rFonts w:ascii="Arial" w:hAnsi="Arial" w:cs="Arial"/>
          <w:b/>
          <w:sz w:val="20"/>
          <w:lang w:val="it-IT"/>
        </w:rPr>
        <w:t xml:space="preserve">l’affidamento </w:t>
      </w:r>
      <w:r w:rsidR="00553873" w:rsidRPr="008F16A0">
        <w:rPr>
          <w:rFonts w:ascii="Arial" w:hAnsi="Arial" w:cs="Arial"/>
          <w:b/>
          <w:sz w:val="20"/>
          <w:lang w:val="it-IT"/>
        </w:rPr>
        <w:t xml:space="preserve">della fornitura di prodotti di cancelleria per gli uffici di FINAOSTA </w:t>
      </w:r>
    </w:p>
    <w:p w:rsidR="00EE6882" w:rsidRPr="008F16A0" w:rsidRDefault="00EE6882" w:rsidP="00553873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</w:p>
    <w:p w:rsidR="00EE6882" w:rsidRDefault="00EE6882" w:rsidP="00EE688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Tr="00747AAC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E66F7D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E66F7D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E66F7D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07479C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E66F7D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E66F7D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E66F7D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747AAC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747AAC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E66F7D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</w:p>
    <w:p w:rsidR="00E95337" w:rsidRDefault="00E95337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Default="002C0946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Default="002C0946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2C0946" w:rsidRPr="00AB32F0" w:rsidRDefault="008F16A0" w:rsidP="008F16A0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lastRenderedPageBreak/>
        <w:t>Quotazione proposte per i prodotti di cui all’allegato A</w:t>
      </w:r>
    </w:p>
    <w:p w:rsidR="00E47246" w:rsidRPr="00AB32F0" w:rsidRDefault="00E47246" w:rsidP="008F16A0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</w:p>
    <w:tbl>
      <w:tblPr>
        <w:tblW w:w="98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1843"/>
        <w:gridCol w:w="1743"/>
      </w:tblGrid>
      <w:tr w:rsidR="00E47246" w:rsidRPr="00AB32F0" w:rsidTr="00E47246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E47246" w:rsidRPr="00AB32F0" w:rsidRDefault="00E47246" w:rsidP="00D0533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</w:pPr>
            <w:r w:rsidRPr="00AB32F0"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  <w:t>Descrizione</w:t>
            </w:r>
            <w:r w:rsidR="00D0533A" w:rsidRPr="00AB32F0"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E47246" w:rsidRPr="00AB32F0" w:rsidRDefault="00E47246" w:rsidP="00D0533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</w:pPr>
            <w:r w:rsidRPr="00AB32F0"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  <w:t>Quantità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E47246" w:rsidRPr="00AB32F0" w:rsidRDefault="00E47246" w:rsidP="00D0533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</w:pPr>
            <w:r w:rsidRPr="00AB32F0">
              <w:rPr>
                <w:rFonts w:ascii="Arial" w:eastAsia="Times New Roman" w:hAnsi="Arial" w:cs="Arial"/>
                <w:b/>
                <w:bCs/>
                <w:sz w:val="20"/>
                <w:lang w:val="it-IT"/>
              </w:rPr>
              <w:t>Prezzo offerto IVA esclusa</w:t>
            </w: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 xml:space="preserve">Busta </w:t>
            </w:r>
            <w:proofErr w:type="spellStart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Favorit</w:t>
            </w:r>
            <w:proofErr w:type="spellEnd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 xml:space="preserve"> liscio </w:t>
            </w:r>
            <w:proofErr w:type="spellStart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eff</w:t>
            </w:r>
            <w:proofErr w:type="spellEnd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 xml:space="preserve">. Lucido foratura universale 22X30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25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Cartellina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Favorit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a L aperte su due lati in POLIPROPILENE liscio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eff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lucido formato 22x30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25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Colla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Pritt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Roller Usa e Getta Permanente da mm 8,4x8,5 mt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1 pz.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Colla PRITT STICK da 20gr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1 pz.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Correttore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Blanco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Roller Usa e Getta da 4,2mmx8,5m. 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lebez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1 pz.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Evidenziatori Stabilo Boss vari colori punta a scalpello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Fermagli in acciaio zincato n°3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Fermagli in acciaio zincato n°4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Fermagli in acciaio zincato n°5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Matite Noris STAEDTLER HB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Mine STAEDTLER 0,5mm HB (1 tubetto da 12 mine)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Penna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uniball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signo207 0,7mm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Penna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Pilot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super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grip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 Fine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Penna ROLLER EYE UB 150 UNI-BALL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Pennarelli STABILO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OHPen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universal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Permanent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fine mm 0,7  sfusi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Pennarelli STABILO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OHPen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universal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Permanent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medio mm 1  sfusi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Portamine da 0,5 mm     cod. 82700  bic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Post IT Giallo  76X76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Post IT Giallo  38x51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Post IT Giallo  51x76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Post IT Giallo  76X125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Punti  Zenith 130/Z.6   (6/6)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Punti  Zenith 130/E  (6/4)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Raccoglitori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king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Mec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DOX 2 Protocollo da 28X34X8 cod. 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Raccoglitori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Mec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 progetti cod. 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Raccoglitori OXFORD Protocollo da  28X34X8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Rotolo X Calcolatrice  mm 57 carta normale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Rotolo X Calcolatrice  mm 57 carta termica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conf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. da 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GOMMA STAEDTLER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1 pz.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</w:pPr>
            <w:proofErr w:type="spellStart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Segnapagine</w:t>
            </w:r>
            <w:proofErr w:type="spellEnd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 xml:space="preserve"> post-it </w:t>
            </w:r>
            <w:proofErr w:type="spellStart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index</w:t>
            </w:r>
            <w:proofErr w:type="spellEnd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 xml:space="preserve"> 684 </w:t>
            </w:r>
            <w:proofErr w:type="spellStart"/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  <w:lang w:val="it-IT"/>
              </w:rPr>
              <w:t>minifrecce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1 pz.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  <w:lang w:val="it-IT"/>
              </w:rPr>
            </w:pPr>
          </w:p>
        </w:tc>
      </w:tr>
      <w:tr w:rsidR="00E47246" w:rsidRPr="00AB32F0" w:rsidTr="00E47246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B32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TEMPERINO 1 FORO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B32F0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  <w:proofErr w:type="spellStart"/>
            <w:r w:rsidRPr="00AB32F0">
              <w:rPr>
                <w:rFonts w:ascii="Arial" w:eastAsia="Times New Roman" w:hAnsi="Arial" w:cs="Arial"/>
                <w:sz w:val="18"/>
                <w:szCs w:val="18"/>
              </w:rPr>
              <w:t>pz</w:t>
            </w:r>
            <w:proofErr w:type="spellEnd"/>
            <w:r w:rsidRPr="00AB32F0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246" w:rsidRPr="00AB32F0" w:rsidRDefault="00E47246" w:rsidP="00D0533A">
            <w:pPr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E47246" w:rsidRPr="00AB32F0" w:rsidRDefault="00E47246" w:rsidP="00E47246">
      <w:pPr>
        <w:adjustRightInd w:val="0"/>
        <w:spacing w:line="360" w:lineRule="auto"/>
        <w:jc w:val="both"/>
        <w:rPr>
          <w:rFonts w:ascii="Arial" w:hAnsi="Arial" w:cs="Arial"/>
          <w:sz w:val="20"/>
          <w:shd w:val="clear" w:color="auto" w:fill="FFFFFF"/>
        </w:rPr>
      </w:pPr>
    </w:p>
    <w:p w:rsidR="00747AAC" w:rsidRPr="00AB32F0" w:rsidRDefault="00747AAC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1061C5" w:rsidRPr="00AB32F0" w:rsidRDefault="002C0946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b/>
          <w:color w:val="000000" w:themeColor="text1"/>
          <w:szCs w:val="20"/>
          <w:u w:val="single"/>
          <w:lang w:val="it-IT"/>
        </w:rPr>
      </w:pP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 xml:space="preserve">Percentuale di sconto offerta sull’intero catalogo prodotti </w:t>
      </w:r>
      <w:r w:rsidR="00C8773D"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(</w:t>
      </w: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allegato alla presente</w:t>
      </w:r>
      <w:r w:rsidR="00C8773D"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>)</w:t>
      </w:r>
      <w:r w:rsidRPr="00AB32F0">
        <w:rPr>
          <w:rFonts w:ascii="Arial" w:hAnsi="Arial" w:cs="Arial"/>
          <w:b/>
          <w:color w:val="000000" w:themeColor="text1"/>
          <w:szCs w:val="20"/>
          <w:u w:val="single"/>
          <w:lang w:val="it-IT"/>
        </w:rPr>
        <w:t xml:space="preserve"> </w:t>
      </w:r>
      <w:bookmarkStart w:id="0" w:name="_GoBack"/>
      <w:bookmarkEnd w:id="0"/>
    </w:p>
    <w:p w:rsidR="001061C5" w:rsidRPr="00AB32F0" w:rsidRDefault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color w:val="000000" w:themeColor="text1"/>
          <w:sz w:val="20"/>
          <w:szCs w:val="20"/>
        </w:rPr>
      </w:pPr>
    </w:p>
    <w:p w:rsidR="001061C5" w:rsidRPr="00AB32F0" w:rsidRDefault="001061C5" w:rsidP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AB32F0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</w:t>
      </w:r>
    </w:p>
    <w:p w:rsidR="001061C5" w:rsidRPr="00AB32F0" w:rsidRDefault="001061C5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2C0946" w:rsidRPr="00AB32F0" w:rsidRDefault="002C0946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</w:p>
    <w:p w:rsidR="007F6304" w:rsidRPr="00AB32F0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AB32F0">
        <w:rPr>
          <w:rFonts w:ascii="Arial" w:hAnsi="Arial" w:cs="Arial"/>
          <w:sz w:val="20"/>
          <w:szCs w:val="20"/>
          <w:lang w:val="it-IT"/>
        </w:rPr>
        <w:t>Data</w:t>
      </w:r>
      <w:r w:rsidRPr="00AB32F0">
        <w:rPr>
          <w:rFonts w:ascii="Arial" w:hAnsi="Arial" w:cs="Arial"/>
          <w:sz w:val="20"/>
          <w:szCs w:val="20"/>
          <w:lang w:val="it-IT"/>
        </w:rPr>
        <w:tab/>
      </w:r>
      <w:r w:rsidRPr="00AB32F0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AB32F0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AB32F0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 w:rsidRPr="00AB32F0">
        <w:rPr>
          <w:rFonts w:ascii="Arial" w:hAnsi="Arial" w:cs="Arial"/>
          <w:sz w:val="20"/>
          <w:szCs w:val="20"/>
          <w:lang w:val="it-IT"/>
        </w:rPr>
        <w:t xml:space="preserve"> </w:t>
      </w:r>
      <w:r w:rsidRPr="00AB32F0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AB32F0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 w:rsidRPr="00AB32F0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3A" w:rsidRDefault="00D0533A">
      <w:r>
        <w:separator/>
      </w:r>
    </w:p>
  </w:endnote>
  <w:endnote w:type="continuationSeparator" w:id="0">
    <w:p w:rsidR="00D0533A" w:rsidRDefault="00D0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33A" w:rsidRDefault="00D0533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3A" w:rsidRDefault="00D0533A">
      <w:r>
        <w:separator/>
      </w:r>
    </w:p>
  </w:footnote>
  <w:footnote w:type="continuationSeparator" w:id="0">
    <w:p w:rsidR="00D0533A" w:rsidRDefault="00D0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33A" w:rsidRDefault="00D0533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4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5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7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9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1C5"/>
    <w:rsid w:val="00106B40"/>
    <w:rsid w:val="002069A6"/>
    <w:rsid w:val="00220263"/>
    <w:rsid w:val="00231E14"/>
    <w:rsid w:val="00235CAD"/>
    <w:rsid w:val="002455DA"/>
    <w:rsid w:val="002C0946"/>
    <w:rsid w:val="0037470F"/>
    <w:rsid w:val="004153F2"/>
    <w:rsid w:val="00420446"/>
    <w:rsid w:val="00536174"/>
    <w:rsid w:val="00553873"/>
    <w:rsid w:val="00575476"/>
    <w:rsid w:val="00637E39"/>
    <w:rsid w:val="00651887"/>
    <w:rsid w:val="00694AB2"/>
    <w:rsid w:val="00747AAC"/>
    <w:rsid w:val="0078413B"/>
    <w:rsid w:val="007D4B4B"/>
    <w:rsid w:val="007F6304"/>
    <w:rsid w:val="00810D59"/>
    <w:rsid w:val="008F0E2C"/>
    <w:rsid w:val="008F16A0"/>
    <w:rsid w:val="00930048"/>
    <w:rsid w:val="00974146"/>
    <w:rsid w:val="009934B5"/>
    <w:rsid w:val="009C478D"/>
    <w:rsid w:val="00A61C22"/>
    <w:rsid w:val="00A66EDC"/>
    <w:rsid w:val="00AA13DD"/>
    <w:rsid w:val="00AB32F0"/>
    <w:rsid w:val="00AF7DCB"/>
    <w:rsid w:val="00B14F5B"/>
    <w:rsid w:val="00B35DEE"/>
    <w:rsid w:val="00B735C5"/>
    <w:rsid w:val="00B8771D"/>
    <w:rsid w:val="00B91A24"/>
    <w:rsid w:val="00B92A3C"/>
    <w:rsid w:val="00BD5097"/>
    <w:rsid w:val="00BE1B4E"/>
    <w:rsid w:val="00C8773D"/>
    <w:rsid w:val="00CB5FEE"/>
    <w:rsid w:val="00D0533A"/>
    <w:rsid w:val="00D62CE1"/>
    <w:rsid w:val="00D81E40"/>
    <w:rsid w:val="00DE7916"/>
    <w:rsid w:val="00E47246"/>
    <w:rsid w:val="00E66F7D"/>
    <w:rsid w:val="00E95337"/>
    <w:rsid w:val="00EA52D8"/>
    <w:rsid w:val="00EC1C32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CB70-ADBD-45BE-8857-CB1854A1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D9788D15.dotm</Template>
  <TotalTime>39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13</cp:revision>
  <cp:lastPrinted>2020-11-05T13:47:00Z</cp:lastPrinted>
  <dcterms:created xsi:type="dcterms:W3CDTF">2022-10-18T10:32:00Z</dcterms:created>
  <dcterms:modified xsi:type="dcterms:W3CDTF">2022-10-20T12:32:00Z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